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672" w:rsidRDefault="00945D0D" w:rsidP="00945D0D">
      <w:pPr>
        <w:tabs>
          <w:tab w:val="left" w:pos="1680"/>
          <w:tab w:val="center" w:pos="5040"/>
        </w:tabs>
        <w:rPr>
          <w:b/>
          <w:sz w:val="28"/>
          <w:szCs w:val="28"/>
        </w:rPr>
      </w:pPr>
      <w:r>
        <w:rPr>
          <w:b/>
          <w:sz w:val="28"/>
          <w:szCs w:val="28"/>
        </w:rPr>
        <w:tab/>
      </w:r>
      <w:r>
        <w:rPr>
          <w:b/>
          <w:sz w:val="28"/>
          <w:szCs w:val="28"/>
        </w:rPr>
        <w:tab/>
      </w:r>
    </w:p>
    <w:p w:rsidR="009476C8" w:rsidRDefault="009476C8" w:rsidP="00832672">
      <w:pPr>
        <w:tabs>
          <w:tab w:val="left" w:pos="1680"/>
          <w:tab w:val="center" w:pos="5040"/>
        </w:tabs>
        <w:jc w:val="center"/>
        <w:rPr>
          <w:b/>
          <w:sz w:val="28"/>
          <w:szCs w:val="28"/>
        </w:rPr>
      </w:pPr>
      <w:r>
        <w:rPr>
          <w:b/>
          <w:sz w:val="28"/>
          <w:szCs w:val="28"/>
        </w:rPr>
        <w:t>Workforce Alliance</w:t>
      </w:r>
      <w:r w:rsidR="00E9790E">
        <w:rPr>
          <w:b/>
          <w:sz w:val="28"/>
          <w:szCs w:val="28"/>
        </w:rPr>
        <w:t xml:space="preserve"> of South Central Kansas</w:t>
      </w:r>
    </w:p>
    <w:p w:rsidR="005815EE" w:rsidRPr="00D06C5C" w:rsidRDefault="006467EF" w:rsidP="005815EE">
      <w:pPr>
        <w:jc w:val="center"/>
        <w:rPr>
          <w:sz w:val="28"/>
          <w:szCs w:val="28"/>
        </w:rPr>
      </w:pPr>
      <w:r>
        <w:rPr>
          <w:b/>
          <w:sz w:val="28"/>
          <w:szCs w:val="28"/>
        </w:rPr>
        <w:t xml:space="preserve">Youth </w:t>
      </w:r>
      <w:r w:rsidR="005815EE" w:rsidRPr="00D06C5C">
        <w:rPr>
          <w:b/>
          <w:sz w:val="28"/>
          <w:szCs w:val="28"/>
        </w:rPr>
        <w:t>Work Experience</w:t>
      </w:r>
      <w:r w:rsidR="003A77CF" w:rsidRPr="00D06C5C">
        <w:rPr>
          <w:b/>
          <w:sz w:val="28"/>
          <w:szCs w:val="28"/>
        </w:rPr>
        <w:t xml:space="preserve"> </w:t>
      </w:r>
      <w:r w:rsidR="005815EE" w:rsidRPr="00D06C5C">
        <w:rPr>
          <w:b/>
          <w:sz w:val="28"/>
          <w:szCs w:val="28"/>
        </w:rPr>
        <w:t>Policy</w:t>
      </w:r>
    </w:p>
    <w:p w:rsidR="005E6DB3" w:rsidRDefault="005E6DB3" w:rsidP="00141EA0">
      <w:pPr>
        <w:pStyle w:val="BodyText"/>
        <w:spacing w:after="0"/>
      </w:pPr>
    </w:p>
    <w:p w:rsidR="005E6DB3" w:rsidRPr="0015153B" w:rsidRDefault="005E6DB3" w:rsidP="005E6DB3">
      <w:pPr>
        <w:rPr>
          <w:sz w:val="22"/>
          <w:szCs w:val="22"/>
        </w:rPr>
      </w:pPr>
      <w:r w:rsidRPr="0015153B">
        <w:rPr>
          <w:sz w:val="22"/>
          <w:szCs w:val="22"/>
        </w:rPr>
        <w:t>Work experience is a planned, structured learning experience</w:t>
      </w:r>
      <w:r w:rsidR="002071D3">
        <w:rPr>
          <w:sz w:val="22"/>
          <w:szCs w:val="22"/>
        </w:rPr>
        <w:t xml:space="preserve"> designed to enable youth</w:t>
      </w:r>
      <w:r w:rsidRPr="0015153B">
        <w:rPr>
          <w:sz w:val="22"/>
          <w:szCs w:val="22"/>
        </w:rPr>
        <w:t xml:space="preserve"> to gain exposure to the world of work and its requirements.  The goal of work expe</w:t>
      </w:r>
      <w:r w:rsidR="002071D3">
        <w:rPr>
          <w:sz w:val="22"/>
          <w:szCs w:val="22"/>
        </w:rPr>
        <w:t>rience is to assist youth</w:t>
      </w:r>
      <w:r w:rsidRPr="0015153B">
        <w:rPr>
          <w:sz w:val="22"/>
          <w:szCs w:val="22"/>
        </w:rPr>
        <w:t xml:space="preserve"> in acquiring the personal attributes, knowledge, and skills needed to obtain employment and advance within</w:t>
      </w:r>
      <w:r w:rsidR="00285A38">
        <w:rPr>
          <w:sz w:val="22"/>
          <w:szCs w:val="22"/>
        </w:rPr>
        <w:t xml:space="preserve"> a particular agency or field.  Work experience must include academic and occupational education.  At least twenty percent of the funds allocated to the youth program must be spent on work experiences.</w:t>
      </w:r>
    </w:p>
    <w:p w:rsidR="005E6DB3" w:rsidRPr="0015153B" w:rsidRDefault="005E6DB3" w:rsidP="005E6DB3">
      <w:pPr>
        <w:rPr>
          <w:sz w:val="22"/>
          <w:szCs w:val="22"/>
        </w:rPr>
      </w:pPr>
    </w:p>
    <w:p w:rsidR="005E6DB3" w:rsidRPr="0015153B" w:rsidRDefault="005E6DB3" w:rsidP="005E6DB3">
      <w:pPr>
        <w:rPr>
          <w:sz w:val="22"/>
          <w:szCs w:val="22"/>
        </w:rPr>
      </w:pPr>
      <w:r w:rsidRPr="0015153B">
        <w:rPr>
          <w:sz w:val="22"/>
          <w:szCs w:val="22"/>
        </w:rPr>
        <w:t>The purpose of work ex</w:t>
      </w:r>
      <w:r w:rsidR="002071D3">
        <w:rPr>
          <w:sz w:val="22"/>
          <w:szCs w:val="22"/>
        </w:rPr>
        <w:t>perience is to assist the youth</w:t>
      </w:r>
      <w:r w:rsidRPr="0015153B">
        <w:rPr>
          <w:sz w:val="22"/>
          <w:szCs w:val="22"/>
        </w:rPr>
        <w:t xml:space="preserve"> in gaining work readiness skills and in making decisions regarding academic and career choices.  This may inclu</w:t>
      </w:r>
      <w:r w:rsidR="00285A38">
        <w:rPr>
          <w:sz w:val="22"/>
          <w:szCs w:val="22"/>
        </w:rPr>
        <w:t>de summer employment opportunities and other employment opportunities available throughout the school year, pre-apprenticeship programs, internships, and job shadowing.</w:t>
      </w:r>
      <w:r w:rsidRPr="0015153B">
        <w:rPr>
          <w:sz w:val="22"/>
          <w:szCs w:val="22"/>
        </w:rPr>
        <w:t xml:space="preserve">  </w:t>
      </w:r>
    </w:p>
    <w:p w:rsidR="00031F0B" w:rsidRPr="0015153B" w:rsidRDefault="00031F0B" w:rsidP="00D72935">
      <w:pPr>
        <w:pStyle w:val="BodyText"/>
        <w:spacing w:after="0"/>
        <w:rPr>
          <w:b/>
          <w:u w:val="single"/>
        </w:rPr>
      </w:pPr>
    </w:p>
    <w:p w:rsidR="00D72935" w:rsidRPr="0015153B" w:rsidRDefault="005E6DB3" w:rsidP="00D72935">
      <w:pPr>
        <w:pStyle w:val="BodyText"/>
        <w:spacing w:after="0"/>
        <w:rPr>
          <w:b/>
          <w:u w:val="single"/>
        </w:rPr>
      </w:pPr>
      <w:r w:rsidRPr="0015153B">
        <w:rPr>
          <w:b/>
          <w:u w:val="single"/>
        </w:rPr>
        <w:t>LOCAL AREA IV CRITERIA FOR WORK EXPERIENCE</w:t>
      </w:r>
    </w:p>
    <w:p w:rsidR="0036580F" w:rsidRPr="0015153B" w:rsidRDefault="0036580F" w:rsidP="00A60BB1">
      <w:pPr>
        <w:numPr>
          <w:ilvl w:val="0"/>
          <w:numId w:val="33"/>
        </w:numPr>
        <w:rPr>
          <w:sz w:val="22"/>
          <w:szCs w:val="22"/>
        </w:rPr>
      </w:pPr>
      <w:r w:rsidRPr="0015153B">
        <w:rPr>
          <w:sz w:val="22"/>
          <w:szCs w:val="22"/>
        </w:rPr>
        <w:t>Prior to being pla</w:t>
      </w:r>
      <w:r w:rsidR="002071D3">
        <w:rPr>
          <w:sz w:val="22"/>
          <w:szCs w:val="22"/>
        </w:rPr>
        <w:t>ced in work experience, a youth</w:t>
      </w:r>
      <w:r w:rsidRPr="0015153B">
        <w:rPr>
          <w:sz w:val="22"/>
          <w:szCs w:val="22"/>
        </w:rPr>
        <w:t>’s need for work</w:t>
      </w:r>
      <w:r w:rsidR="002071D3">
        <w:rPr>
          <w:sz w:val="22"/>
          <w:szCs w:val="22"/>
        </w:rPr>
        <w:t xml:space="preserve"> experience must be documented</w:t>
      </w:r>
      <w:r w:rsidRPr="0015153B">
        <w:rPr>
          <w:sz w:val="22"/>
          <w:szCs w:val="22"/>
        </w:rPr>
        <w:t xml:space="preserve"> </w:t>
      </w:r>
    </w:p>
    <w:p w:rsidR="0036580F" w:rsidRPr="0015153B" w:rsidRDefault="0036580F" w:rsidP="00A60BB1">
      <w:pPr>
        <w:rPr>
          <w:sz w:val="22"/>
          <w:szCs w:val="22"/>
        </w:rPr>
      </w:pPr>
    </w:p>
    <w:p w:rsidR="0036580F" w:rsidRPr="0015153B" w:rsidRDefault="002071D3" w:rsidP="00A60BB1">
      <w:pPr>
        <w:numPr>
          <w:ilvl w:val="0"/>
          <w:numId w:val="30"/>
        </w:numPr>
        <w:rPr>
          <w:sz w:val="22"/>
          <w:szCs w:val="22"/>
        </w:rPr>
      </w:pPr>
      <w:r>
        <w:rPr>
          <w:sz w:val="22"/>
          <w:szCs w:val="22"/>
        </w:rPr>
        <w:t>All youth</w:t>
      </w:r>
      <w:r w:rsidR="0036580F" w:rsidRPr="0015153B">
        <w:rPr>
          <w:sz w:val="22"/>
          <w:szCs w:val="22"/>
        </w:rPr>
        <w:t xml:space="preserve"> participating </w:t>
      </w:r>
      <w:r w:rsidR="0015153B" w:rsidRPr="0015153B">
        <w:rPr>
          <w:sz w:val="22"/>
          <w:szCs w:val="22"/>
        </w:rPr>
        <w:t xml:space="preserve">in </w:t>
      </w:r>
      <w:r w:rsidR="0036580F" w:rsidRPr="0015153B">
        <w:rPr>
          <w:sz w:val="22"/>
          <w:szCs w:val="22"/>
        </w:rPr>
        <w:t xml:space="preserve">a work experience shall attend a work readiness orientation that includes job readiness training prior to the start of the </w:t>
      </w:r>
      <w:r>
        <w:rPr>
          <w:sz w:val="22"/>
          <w:szCs w:val="22"/>
        </w:rPr>
        <w:t>work experience</w:t>
      </w:r>
    </w:p>
    <w:p w:rsidR="0036580F" w:rsidRPr="0015153B" w:rsidRDefault="0036580F" w:rsidP="00A60BB1">
      <w:pPr>
        <w:rPr>
          <w:sz w:val="22"/>
          <w:szCs w:val="22"/>
        </w:rPr>
      </w:pPr>
    </w:p>
    <w:p w:rsidR="00A60BB1" w:rsidRPr="0015153B" w:rsidRDefault="0036580F" w:rsidP="00A60BB1">
      <w:pPr>
        <w:numPr>
          <w:ilvl w:val="0"/>
          <w:numId w:val="30"/>
        </w:numPr>
        <w:rPr>
          <w:sz w:val="22"/>
          <w:szCs w:val="22"/>
        </w:rPr>
      </w:pPr>
      <w:r w:rsidRPr="0015153B">
        <w:rPr>
          <w:sz w:val="22"/>
          <w:szCs w:val="22"/>
        </w:rPr>
        <w:t>Work experiences may include instruction in employability skills or generic workplace skills, exposure to various aspects of an industry, progressively more complex tasks, and integration of basic acade</w:t>
      </w:r>
      <w:r w:rsidR="002071D3">
        <w:rPr>
          <w:sz w:val="22"/>
          <w:szCs w:val="22"/>
        </w:rPr>
        <w:t>mic skills into work activities</w:t>
      </w:r>
    </w:p>
    <w:p w:rsidR="00A60BB1" w:rsidRPr="0015153B" w:rsidRDefault="00A60BB1" w:rsidP="00A60BB1">
      <w:pPr>
        <w:pStyle w:val="ListParagraph"/>
        <w:rPr>
          <w:sz w:val="22"/>
          <w:szCs w:val="22"/>
        </w:rPr>
      </w:pPr>
    </w:p>
    <w:p w:rsidR="00A60BB1" w:rsidRPr="0015153B" w:rsidRDefault="00A60BB1" w:rsidP="00A60BB1">
      <w:pPr>
        <w:numPr>
          <w:ilvl w:val="0"/>
          <w:numId w:val="30"/>
        </w:numPr>
        <w:rPr>
          <w:sz w:val="22"/>
          <w:szCs w:val="22"/>
        </w:rPr>
      </w:pPr>
      <w:r w:rsidRPr="0015153B">
        <w:rPr>
          <w:sz w:val="22"/>
          <w:szCs w:val="22"/>
        </w:rPr>
        <w:t>Work experience shall not be used to take the place of unsubsidized pa</w:t>
      </w:r>
      <w:r w:rsidR="002071D3">
        <w:rPr>
          <w:sz w:val="22"/>
          <w:szCs w:val="22"/>
        </w:rPr>
        <w:t>rt-time or full-time employment</w:t>
      </w:r>
    </w:p>
    <w:p w:rsidR="005E6DB3" w:rsidRPr="0015153B" w:rsidRDefault="005E6DB3" w:rsidP="00A60BB1">
      <w:pPr>
        <w:rPr>
          <w:color w:val="FF0000"/>
          <w:sz w:val="22"/>
          <w:szCs w:val="22"/>
        </w:rPr>
      </w:pPr>
    </w:p>
    <w:p w:rsidR="00A60BB1" w:rsidRPr="0015153B" w:rsidRDefault="00A60BB1" w:rsidP="00A60BB1">
      <w:pPr>
        <w:numPr>
          <w:ilvl w:val="0"/>
          <w:numId w:val="31"/>
        </w:numPr>
        <w:rPr>
          <w:sz w:val="22"/>
          <w:szCs w:val="22"/>
        </w:rPr>
      </w:pPr>
      <w:r w:rsidRPr="0015153B">
        <w:rPr>
          <w:sz w:val="22"/>
          <w:szCs w:val="22"/>
        </w:rPr>
        <w:t>Work experience may be paid or unp</w:t>
      </w:r>
      <w:r w:rsidR="002071D3">
        <w:rPr>
          <w:sz w:val="22"/>
          <w:szCs w:val="22"/>
        </w:rPr>
        <w:t>aid, subsidized or unsubsidized</w:t>
      </w:r>
    </w:p>
    <w:p w:rsidR="00A60BB1" w:rsidRPr="0015153B" w:rsidRDefault="00B47DFB" w:rsidP="00B47DFB">
      <w:pPr>
        <w:tabs>
          <w:tab w:val="left" w:pos="5910"/>
        </w:tabs>
        <w:ind w:left="720"/>
        <w:rPr>
          <w:sz w:val="22"/>
          <w:szCs w:val="22"/>
        </w:rPr>
      </w:pPr>
      <w:r>
        <w:rPr>
          <w:sz w:val="22"/>
          <w:szCs w:val="22"/>
        </w:rPr>
        <w:tab/>
      </w:r>
    </w:p>
    <w:p w:rsidR="00A60BB1" w:rsidRPr="0015153B" w:rsidRDefault="00A60BB1" w:rsidP="00A60BB1">
      <w:pPr>
        <w:numPr>
          <w:ilvl w:val="0"/>
          <w:numId w:val="31"/>
        </w:numPr>
        <w:rPr>
          <w:sz w:val="22"/>
          <w:szCs w:val="22"/>
        </w:rPr>
      </w:pPr>
      <w:r w:rsidRPr="0015153B">
        <w:rPr>
          <w:sz w:val="22"/>
          <w:szCs w:val="22"/>
        </w:rPr>
        <w:t>Only youth age 16 and older may participat</w:t>
      </w:r>
      <w:r w:rsidR="002071D3">
        <w:rPr>
          <w:sz w:val="22"/>
          <w:szCs w:val="22"/>
        </w:rPr>
        <w:t>e in a work experience.  Youth</w:t>
      </w:r>
      <w:r w:rsidR="00487007">
        <w:rPr>
          <w:sz w:val="22"/>
          <w:szCs w:val="22"/>
        </w:rPr>
        <w:t xml:space="preserve"> are limited to one 500 hour work experience </w:t>
      </w:r>
      <w:r w:rsidRPr="0015153B">
        <w:rPr>
          <w:sz w:val="22"/>
          <w:szCs w:val="22"/>
        </w:rPr>
        <w:t>per calendar year.</w:t>
      </w:r>
    </w:p>
    <w:p w:rsidR="008979B6" w:rsidRPr="0015153B" w:rsidRDefault="008979B6" w:rsidP="00A60BB1">
      <w:pPr>
        <w:rPr>
          <w:b/>
          <w:sz w:val="22"/>
          <w:szCs w:val="22"/>
          <w:u w:val="single"/>
        </w:rPr>
      </w:pPr>
    </w:p>
    <w:p w:rsidR="00A60BB1" w:rsidRPr="0015153B" w:rsidRDefault="00A60BB1" w:rsidP="00A60BB1">
      <w:pPr>
        <w:numPr>
          <w:ilvl w:val="0"/>
          <w:numId w:val="31"/>
        </w:numPr>
        <w:rPr>
          <w:sz w:val="22"/>
          <w:szCs w:val="22"/>
        </w:rPr>
      </w:pPr>
      <w:r w:rsidRPr="0015153B">
        <w:rPr>
          <w:sz w:val="22"/>
          <w:szCs w:val="22"/>
        </w:rPr>
        <w:lastRenderedPageBreak/>
        <w:t>Wages must be at a rate which is no less than the highest of one of the following standards: 1) federal minimu</w:t>
      </w:r>
      <w:r w:rsidR="002071D3">
        <w:rPr>
          <w:sz w:val="22"/>
          <w:szCs w:val="22"/>
        </w:rPr>
        <w:t>m wage; 2) state minimum wage</w:t>
      </w:r>
    </w:p>
    <w:p w:rsidR="00A60BB1" w:rsidRPr="0015153B" w:rsidRDefault="00A60BB1" w:rsidP="00A60BB1">
      <w:pPr>
        <w:ind w:left="720"/>
        <w:rPr>
          <w:sz w:val="22"/>
          <w:szCs w:val="22"/>
        </w:rPr>
      </w:pPr>
    </w:p>
    <w:p w:rsidR="00A60BB1" w:rsidRDefault="002071D3" w:rsidP="00A60BB1">
      <w:pPr>
        <w:numPr>
          <w:ilvl w:val="0"/>
          <w:numId w:val="31"/>
        </w:numPr>
        <w:rPr>
          <w:sz w:val="22"/>
          <w:szCs w:val="22"/>
        </w:rPr>
      </w:pPr>
      <w:r>
        <w:rPr>
          <w:sz w:val="22"/>
          <w:szCs w:val="22"/>
        </w:rPr>
        <w:t>A youth</w:t>
      </w:r>
      <w:r w:rsidR="00A60BB1" w:rsidRPr="0015153B">
        <w:rPr>
          <w:sz w:val="22"/>
          <w:szCs w:val="22"/>
        </w:rPr>
        <w:t xml:space="preserve"> may </w:t>
      </w:r>
      <w:r w:rsidR="00285A38">
        <w:rPr>
          <w:sz w:val="22"/>
          <w:szCs w:val="22"/>
        </w:rPr>
        <w:t xml:space="preserve">be placed at a public, private for </w:t>
      </w:r>
      <w:r w:rsidR="00A60BB1" w:rsidRPr="0015153B">
        <w:rPr>
          <w:sz w:val="22"/>
          <w:szCs w:val="22"/>
        </w:rPr>
        <w:t>profit, or non-profit work</w:t>
      </w:r>
      <w:r>
        <w:rPr>
          <w:sz w:val="22"/>
          <w:szCs w:val="22"/>
        </w:rPr>
        <w:t>site.  Only one youth</w:t>
      </w:r>
      <w:r w:rsidR="00A60BB1" w:rsidRPr="0015153B">
        <w:rPr>
          <w:sz w:val="22"/>
          <w:szCs w:val="22"/>
        </w:rPr>
        <w:t xml:space="preserve"> may be placed at a worksite with fewer than six permanent employees.  For larger wo</w:t>
      </w:r>
      <w:r>
        <w:rPr>
          <w:sz w:val="22"/>
          <w:szCs w:val="22"/>
        </w:rPr>
        <w:t>rksites, no more than one youth</w:t>
      </w:r>
      <w:r w:rsidR="00A60BB1" w:rsidRPr="0015153B">
        <w:rPr>
          <w:sz w:val="22"/>
          <w:szCs w:val="22"/>
        </w:rPr>
        <w:t xml:space="preserve"> may be placed for every six permanent full-time employees.  </w:t>
      </w:r>
    </w:p>
    <w:p w:rsidR="00285A38" w:rsidRDefault="00285A38" w:rsidP="00285A38">
      <w:pPr>
        <w:pStyle w:val="ListParagraph"/>
        <w:rPr>
          <w:sz w:val="22"/>
          <w:szCs w:val="22"/>
        </w:rPr>
      </w:pPr>
    </w:p>
    <w:p w:rsidR="00285A38" w:rsidRDefault="00285A38" w:rsidP="00A60BB1">
      <w:pPr>
        <w:numPr>
          <w:ilvl w:val="0"/>
          <w:numId w:val="31"/>
        </w:numPr>
        <w:rPr>
          <w:sz w:val="22"/>
          <w:szCs w:val="22"/>
        </w:rPr>
      </w:pPr>
      <w:r>
        <w:rPr>
          <w:sz w:val="22"/>
          <w:szCs w:val="22"/>
        </w:rPr>
        <w:t>No youth may be placed at</w:t>
      </w:r>
      <w:r w:rsidR="002149D7">
        <w:rPr>
          <w:sz w:val="22"/>
          <w:szCs w:val="22"/>
        </w:rPr>
        <w:t xml:space="preserve"> a worksite if a member of the </w:t>
      </w:r>
      <w:r>
        <w:rPr>
          <w:sz w:val="22"/>
          <w:szCs w:val="22"/>
        </w:rPr>
        <w:t>youth’s immediate family is directly supervised by or directly supervises that youth.</w:t>
      </w:r>
    </w:p>
    <w:p w:rsidR="00285A38" w:rsidRDefault="00285A38" w:rsidP="00285A38">
      <w:pPr>
        <w:pStyle w:val="ListParagraph"/>
        <w:rPr>
          <w:sz w:val="22"/>
          <w:szCs w:val="22"/>
        </w:rPr>
      </w:pPr>
    </w:p>
    <w:p w:rsidR="00285A38" w:rsidRDefault="00285A38" w:rsidP="00A60BB1">
      <w:pPr>
        <w:numPr>
          <w:ilvl w:val="0"/>
          <w:numId w:val="31"/>
        </w:numPr>
        <w:rPr>
          <w:sz w:val="22"/>
          <w:szCs w:val="22"/>
        </w:rPr>
      </w:pPr>
      <w:r>
        <w:rPr>
          <w:sz w:val="22"/>
          <w:szCs w:val="22"/>
        </w:rPr>
        <w:t xml:space="preserve">Youth may not be placed at a worksite to carry out the construction, operation, or maintenance of any part of any facility used for sectarian </w:t>
      </w:r>
      <w:r w:rsidR="002149D7">
        <w:rPr>
          <w:sz w:val="22"/>
          <w:szCs w:val="22"/>
        </w:rPr>
        <w:t>worship</w:t>
      </w:r>
      <w:r>
        <w:rPr>
          <w:sz w:val="22"/>
          <w:szCs w:val="22"/>
        </w:rPr>
        <w:t>.</w:t>
      </w:r>
      <w:bookmarkStart w:id="0" w:name="_GoBack"/>
      <w:bookmarkEnd w:id="0"/>
    </w:p>
    <w:p w:rsidR="00285A38" w:rsidRDefault="00285A38" w:rsidP="00285A38">
      <w:pPr>
        <w:pStyle w:val="ListParagraph"/>
        <w:rPr>
          <w:sz w:val="22"/>
          <w:szCs w:val="22"/>
        </w:rPr>
      </w:pPr>
    </w:p>
    <w:p w:rsidR="00285A38" w:rsidRPr="0015153B" w:rsidRDefault="003C4B9F" w:rsidP="00A60BB1">
      <w:pPr>
        <w:numPr>
          <w:ilvl w:val="0"/>
          <w:numId w:val="31"/>
        </w:numPr>
        <w:rPr>
          <w:sz w:val="22"/>
          <w:szCs w:val="22"/>
        </w:rPr>
      </w:pPr>
      <w:r>
        <w:rPr>
          <w:sz w:val="22"/>
          <w:szCs w:val="22"/>
        </w:rPr>
        <w:t>Youth may not be placed at a worksite to participate in any partisan political activity.  This includes but is not limited to lobbying, fund-raising, delivering speeches, assisting political meetings, distributing pamphlets, etc.</w:t>
      </w:r>
    </w:p>
    <w:p w:rsidR="00D6397C" w:rsidRPr="0015153B" w:rsidRDefault="00D6397C" w:rsidP="00A60BB1">
      <w:pPr>
        <w:rPr>
          <w:sz w:val="22"/>
          <w:szCs w:val="22"/>
        </w:rPr>
      </w:pPr>
    </w:p>
    <w:p w:rsidR="00A60BB1" w:rsidRPr="0015153B" w:rsidRDefault="00D6397C" w:rsidP="00A60BB1">
      <w:pPr>
        <w:numPr>
          <w:ilvl w:val="0"/>
          <w:numId w:val="31"/>
        </w:numPr>
        <w:rPr>
          <w:sz w:val="22"/>
          <w:szCs w:val="22"/>
        </w:rPr>
      </w:pPr>
      <w:r w:rsidRPr="0015153B">
        <w:rPr>
          <w:sz w:val="22"/>
          <w:szCs w:val="22"/>
        </w:rPr>
        <w:t>Worksites must provide a safe and healthy environment and adhere to the provisions of child labor laws, all applicable laws, ordinances, codes of State, Federal, and local government as well as any special provisions pertaining to the WI</w:t>
      </w:r>
      <w:r w:rsidR="00FE0A4A">
        <w:rPr>
          <w:sz w:val="22"/>
          <w:szCs w:val="22"/>
        </w:rPr>
        <w:t>O</w:t>
      </w:r>
      <w:r w:rsidRPr="0015153B">
        <w:rPr>
          <w:sz w:val="22"/>
          <w:szCs w:val="22"/>
        </w:rPr>
        <w:t>A regulations.</w:t>
      </w:r>
    </w:p>
    <w:p w:rsidR="00A60BB1" w:rsidRPr="0015153B" w:rsidRDefault="00A60BB1" w:rsidP="00A60BB1">
      <w:pPr>
        <w:rPr>
          <w:sz w:val="22"/>
          <w:szCs w:val="22"/>
        </w:rPr>
      </w:pPr>
    </w:p>
    <w:p w:rsidR="00D6397C" w:rsidRPr="0015153B" w:rsidRDefault="002071D3" w:rsidP="00A60BB1">
      <w:pPr>
        <w:numPr>
          <w:ilvl w:val="0"/>
          <w:numId w:val="31"/>
        </w:numPr>
        <w:rPr>
          <w:sz w:val="22"/>
          <w:szCs w:val="22"/>
        </w:rPr>
      </w:pPr>
      <w:r>
        <w:rPr>
          <w:sz w:val="22"/>
          <w:szCs w:val="22"/>
        </w:rPr>
        <w:t>The worksite must ensure that a supervisor is on-site and available to direct and oversee the work of the youth when the youth is present at the worksite.  However, the worksite is not the employer of record.</w:t>
      </w:r>
    </w:p>
    <w:p w:rsidR="00A60BB1" w:rsidRPr="0015153B" w:rsidRDefault="00A60BB1" w:rsidP="00A60BB1">
      <w:pPr>
        <w:pStyle w:val="ListParagraph"/>
        <w:rPr>
          <w:sz w:val="22"/>
          <w:szCs w:val="22"/>
        </w:rPr>
      </w:pPr>
    </w:p>
    <w:p w:rsidR="00C35950" w:rsidRPr="00C35950" w:rsidRDefault="00C35950" w:rsidP="00C35950">
      <w:pPr>
        <w:pStyle w:val="BodyText"/>
        <w:numPr>
          <w:ilvl w:val="0"/>
          <w:numId w:val="31"/>
        </w:numPr>
        <w:jc w:val="both"/>
        <w:rPr>
          <w:sz w:val="22"/>
          <w:szCs w:val="22"/>
        </w:rPr>
      </w:pPr>
      <w:r w:rsidRPr="00C35950">
        <w:rPr>
          <w:sz w:val="22"/>
          <w:szCs w:val="22"/>
        </w:rPr>
        <w:t>Any exceptions to this policy must be approved by a committee consisting of at least two WA Senior Staff members.</w:t>
      </w:r>
    </w:p>
    <w:p w:rsidR="00D6397C" w:rsidRDefault="00D6397C" w:rsidP="005E6DB3">
      <w:pPr>
        <w:rPr>
          <w:b/>
          <w:u w:val="single"/>
        </w:rPr>
      </w:pPr>
    </w:p>
    <w:sectPr w:rsidR="00D6397C" w:rsidSect="00C839CA">
      <w:headerReference w:type="default" r:id="rId8"/>
      <w:footerReference w:type="default" r:id="rId9"/>
      <w:pgSz w:w="12240" w:h="15840"/>
      <w:pgMar w:top="1008" w:right="1152"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282" w:rsidRDefault="00480282">
      <w:r>
        <w:separator/>
      </w:r>
    </w:p>
  </w:endnote>
  <w:endnote w:type="continuationSeparator" w:id="0">
    <w:p w:rsidR="00480282" w:rsidRDefault="00480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53B" w:rsidRDefault="0015153B" w:rsidP="00BF7E18">
    <w:pPr>
      <w:jc w:val="center"/>
      <w:rPr>
        <w:bCs/>
        <w:sz w:val="16"/>
        <w:szCs w:val="16"/>
      </w:rPr>
    </w:pPr>
    <w:r w:rsidRPr="00FB74ED">
      <w:rPr>
        <w:sz w:val="16"/>
        <w:szCs w:val="16"/>
      </w:rPr>
      <w:t xml:space="preserve">Page </w:t>
    </w:r>
    <w:r w:rsidRPr="00FB74ED">
      <w:rPr>
        <w:sz w:val="16"/>
        <w:szCs w:val="16"/>
      </w:rPr>
      <w:fldChar w:fldCharType="begin"/>
    </w:r>
    <w:r w:rsidRPr="00FB74ED">
      <w:rPr>
        <w:sz w:val="16"/>
        <w:szCs w:val="16"/>
      </w:rPr>
      <w:instrText xml:space="preserve"> PAGE </w:instrText>
    </w:r>
    <w:r w:rsidRPr="00FB74ED">
      <w:rPr>
        <w:sz w:val="16"/>
        <w:szCs w:val="16"/>
      </w:rPr>
      <w:fldChar w:fldCharType="separate"/>
    </w:r>
    <w:r w:rsidR="0014111B">
      <w:rPr>
        <w:noProof/>
        <w:sz w:val="16"/>
        <w:szCs w:val="16"/>
      </w:rPr>
      <w:t>2</w:t>
    </w:r>
    <w:r w:rsidRPr="00FB74ED">
      <w:rPr>
        <w:sz w:val="16"/>
        <w:szCs w:val="16"/>
      </w:rPr>
      <w:fldChar w:fldCharType="end"/>
    </w:r>
    <w:r w:rsidRPr="00FB74ED">
      <w:rPr>
        <w:sz w:val="16"/>
        <w:szCs w:val="16"/>
      </w:rPr>
      <w:t xml:space="preserve"> of </w:t>
    </w:r>
    <w:r w:rsidRPr="00FB74ED">
      <w:rPr>
        <w:sz w:val="16"/>
        <w:szCs w:val="16"/>
      </w:rPr>
      <w:fldChar w:fldCharType="begin"/>
    </w:r>
    <w:r w:rsidRPr="00FB74ED">
      <w:rPr>
        <w:sz w:val="16"/>
        <w:szCs w:val="16"/>
      </w:rPr>
      <w:instrText xml:space="preserve"> NUMPAGES  </w:instrText>
    </w:r>
    <w:r w:rsidRPr="00FB74ED">
      <w:rPr>
        <w:sz w:val="16"/>
        <w:szCs w:val="16"/>
      </w:rPr>
      <w:fldChar w:fldCharType="separate"/>
    </w:r>
    <w:r w:rsidR="0014111B">
      <w:rPr>
        <w:noProof/>
        <w:sz w:val="16"/>
        <w:szCs w:val="16"/>
      </w:rPr>
      <w:t>2</w:t>
    </w:r>
    <w:r w:rsidRPr="00FB74ED">
      <w:rPr>
        <w:sz w:val="16"/>
        <w:szCs w:val="16"/>
      </w:rPr>
      <w:fldChar w:fldCharType="end"/>
    </w:r>
    <w:r w:rsidRPr="00DC1071">
      <w:rPr>
        <w:bCs/>
        <w:sz w:val="16"/>
        <w:szCs w:val="16"/>
      </w:rPr>
      <w:t xml:space="preserve"> </w:t>
    </w:r>
  </w:p>
  <w:p w:rsidR="00021399" w:rsidRPr="00021399" w:rsidRDefault="00021399" w:rsidP="00021399">
    <w:pPr>
      <w:pStyle w:val="BodyText"/>
      <w:jc w:val="center"/>
      <w:rPr>
        <w:sz w:val="16"/>
      </w:rPr>
    </w:pPr>
    <w:r w:rsidRPr="00021399">
      <w:rPr>
        <w:sz w:val="16"/>
      </w:rPr>
      <w:t>“Equal Opportunity Employer/Program - Auxiliary aids and services are available upon request to individuals with disabilities. Any individual with a disability may request accommodations by contacting the Disability Resource Coordinator at the Workforce Centers, 316-771-6800, TDD: 711 or 1-800-766-3777.”</w:t>
    </w:r>
  </w:p>
  <w:p w:rsidR="0015153B" w:rsidRPr="00BF7E18" w:rsidRDefault="00021399" w:rsidP="00BF7E18">
    <w:pPr>
      <w:spacing w:line="192" w:lineRule="auto"/>
      <w:jc w:val="center"/>
      <w:rPr>
        <w:rStyle w:val="PageNumber"/>
        <w:b/>
        <w:bCs/>
        <w:sz w:val="16"/>
        <w:szCs w:val="16"/>
      </w:rPr>
    </w:pPr>
    <w:r w:rsidRPr="00021399">
      <w:rPr>
        <w:noProof/>
        <w:color w:val="1F497D"/>
      </w:rPr>
      <w:drawing>
        <wp:inline distT="0" distB="0" distL="0" distR="0">
          <wp:extent cx="3543300" cy="21907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282" w:rsidRDefault="00480282">
      <w:r>
        <w:separator/>
      </w:r>
    </w:p>
  </w:footnote>
  <w:footnote w:type="continuationSeparator" w:id="0">
    <w:p w:rsidR="00480282" w:rsidRDefault="004802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53B" w:rsidRDefault="0015153B" w:rsidP="000A0A2E">
    <w:pPr>
      <w:pStyle w:val="Header"/>
    </w:pPr>
    <w:r>
      <w:t>Title: Youth Work Experience</w:t>
    </w:r>
    <w:r w:rsidR="0069785F">
      <w:t xml:space="preserve"> </w:t>
    </w:r>
    <w:r>
      <w:t>Policy</w:t>
    </w:r>
  </w:p>
  <w:p w:rsidR="0015153B" w:rsidRDefault="0015153B" w:rsidP="000A0A2E">
    <w:pPr>
      <w:pStyle w:val="Header"/>
    </w:pPr>
    <w:r>
      <w:t xml:space="preserve">Date: Revised </w:t>
    </w:r>
    <w:r w:rsidR="00487007">
      <w:t>November 18</w:t>
    </w:r>
    <w:r w:rsidR="00832672">
      <w:t>, 2015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91EE194"/>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39F1AEC"/>
    <w:multiLevelType w:val="hybridMultilevel"/>
    <w:tmpl w:val="0FEA0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B110E4"/>
    <w:multiLevelType w:val="hybridMultilevel"/>
    <w:tmpl w:val="60B0A35A"/>
    <w:lvl w:ilvl="0" w:tplc="4F282266">
      <w:start w:val="1"/>
      <w:numFmt w:val="bullet"/>
      <w:lvlText w:val=""/>
      <w:lvlJc w:val="left"/>
      <w:pPr>
        <w:tabs>
          <w:tab w:val="num" w:pos="504"/>
        </w:tabs>
        <w:ind w:left="504" w:hanging="504"/>
      </w:pPr>
      <w:rPr>
        <w:rFonts w:ascii="Symbol" w:hAnsi="Symbol" w:hint="default"/>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2D1000"/>
    <w:multiLevelType w:val="hybridMultilevel"/>
    <w:tmpl w:val="5F40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484BE5"/>
    <w:multiLevelType w:val="hybridMultilevel"/>
    <w:tmpl w:val="9B489AC6"/>
    <w:lvl w:ilvl="0" w:tplc="40AC746C">
      <w:start w:val="1"/>
      <w:numFmt w:val="bullet"/>
      <w:lvlText w:val="o"/>
      <w:lvlJc w:val="left"/>
      <w:pPr>
        <w:tabs>
          <w:tab w:val="num" w:pos="1080"/>
        </w:tabs>
        <w:ind w:left="1080" w:hanging="360"/>
      </w:pPr>
      <w:rPr>
        <w:rFonts w:ascii="Courier New" w:hAnsi="Courier New" w:hint="default"/>
      </w:rPr>
    </w:lvl>
    <w:lvl w:ilvl="1" w:tplc="2CE6E1AE">
      <w:start w:val="1"/>
      <w:numFmt w:val="bullet"/>
      <w:lvlText w:val="o"/>
      <w:lvlJc w:val="left"/>
      <w:pPr>
        <w:tabs>
          <w:tab w:val="num" w:pos="1584"/>
        </w:tabs>
        <w:ind w:left="1584" w:hanging="504"/>
      </w:pPr>
      <w:rPr>
        <w:rFonts w:ascii="Courier New" w:hAnsi="Courier New"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883BCD"/>
    <w:multiLevelType w:val="hybridMultilevel"/>
    <w:tmpl w:val="F12E0BAC"/>
    <w:lvl w:ilvl="0" w:tplc="7B1C44C6">
      <w:start w:val="1"/>
      <w:numFmt w:val="decimal"/>
      <w:lvlText w:val="%1."/>
      <w:lvlJc w:val="left"/>
      <w:pPr>
        <w:tabs>
          <w:tab w:val="num" w:pos="720"/>
        </w:tabs>
        <w:ind w:left="720" w:hanging="360"/>
      </w:pPr>
      <w:rPr>
        <w:rFonts w:hint="default"/>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4E55649"/>
    <w:multiLevelType w:val="hybridMultilevel"/>
    <w:tmpl w:val="0BC60214"/>
    <w:lvl w:ilvl="0" w:tplc="40AC746C">
      <w:start w:val="1"/>
      <w:numFmt w:val="bullet"/>
      <w:lvlText w:val="o"/>
      <w:lvlJc w:val="left"/>
      <w:pPr>
        <w:tabs>
          <w:tab w:val="num" w:pos="1080"/>
        </w:tabs>
        <w:ind w:left="1080" w:hanging="360"/>
      </w:pPr>
      <w:rPr>
        <w:rFonts w:ascii="Courier New" w:hAnsi="Courier New" w:hint="default"/>
      </w:rPr>
    </w:lvl>
    <w:lvl w:ilvl="1" w:tplc="E9283C26">
      <w:start w:val="1"/>
      <w:numFmt w:val="bullet"/>
      <w:lvlText w:val=""/>
      <w:lvlJc w:val="left"/>
      <w:pPr>
        <w:tabs>
          <w:tab w:val="num" w:pos="1584"/>
        </w:tabs>
        <w:ind w:left="1584" w:hanging="504"/>
      </w:pPr>
      <w:rPr>
        <w:rFonts w:ascii="Symbol" w:hAnsi="Symbol"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36417B"/>
    <w:multiLevelType w:val="hybridMultilevel"/>
    <w:tmpl w:val="8D64B774"/>
    <w:lvl w:ilvl="0" w:tplc="68C8232A">
      <w:start w:val="1"/>
      <w:numFmt w:val="bullet"/>
      <w:lvlText w:val=""/>
      <w:lvlJc w:val="left"/>
      <w:pPr>
        <w:tabs>
          <w:tab w:val="num" w:pos="504"/>
        </w:tabs>
        <w:ind w:left="504" w:hanging="504"/>
      </w:pPr>
      <w:rPr>
        <w:rFonts w:ascii="Symbol" w:hAnsi="Symbol" w:hint="default"/>
        <w:sz w:val="28"/>
        <w:szCs w:val="28"/>
      </w:rPr>
    </w:lvl>
    <w:lvl w:ilvl="1" w:tplc="714E43A6">
      <w:start w:val="1"/>
      <w:numFmt w:val="bullet"/>
      <w:lvlText w:val="o"/>
      <w:lvlJc w:val="left"/>
      <w:pPr>
        <w:tabs>
          <w:tab w:val="num" w:pos="1440"/>
        </w:tabs>
        <w:ind w:left="1440" w:hanging="360"/>
      </w:pPr>
      <w:rPr>
        <w:rFonts w:ascii="Courier New" w:hAnsi="Courier New"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BA5D5D"/>
    <w:multiLevelType w:val="hybridMultilevel"/>
    <w:tmpl w:val="1C30A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9D0F5C"/>
    <w:multiLevelType w:val="hybridMultilevel"/>
    <w:tmpl w:val="E35E16A8"/>
    <w:lvl w:ilvl="0" w:tplc="40AC746C">
      <w:start w:val="1"/>
      <w:numFmt w:val="bullet"/>
      <w:lvlText w:val="o"/>
      <w:lvlJc w:val="left"/>
      <w:pPr>
        <w:tabs>
          <w:tab w:val="num" w:pos="1080"/>
        </w:tabs>
        <w:ind w:left="1080" w:hanging="360"/>
      </w:pPr>
      <w:rPr>
        <w:rFonts w:ascii="Courier New" w:hAnsi="Courier New" w:hint="default"/>
      </w:rPr>
    </w:lvl>
    <w:lvl w:ilvl="1" w:tplc="5CBE4812">
      <w:start w:val="1"/>
      <w:numFmt w:val="bullet"/>
      <w:lvlText w:val=""/>
      <w:lvlJc w:val="left"/>
      <w:pPr>
        <w:tabs>
          <w:tab w:val="num" w:pos="504"/>
        </w:tabs>
        <w:ind w:left="504" w:hanging="504"/>
      </w:pPr>
      <w:rPr>
        <w:rFonts w:ascii="Symbol" w:hAnsi="Symbol"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FA5F97"/>
    <w:multiLevelType w:val="hybridMultilevel"/>
    <w:tmpl w:val="3C6C4AAE"/>
    <w:lvl w:ilvl="0" w:tplc="A7142D14">
      <w:start w:val="1"/>
      <w:numFmt w:val="decimal"/>
      <w:lvlText w:val="%1."/>
      <w:lvlJc w:val="left"/>
      <w:pPr>
        <w:tabs>
          <w:tab w:val="num" w:pos="720"/>
        </w:tabs>
        <w:ind w:left="720" w:hanging="360"/>
      </w:pPr>
      <w:rPr>
        <w:rFonts w:hint="default"/>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0256FA6"/>
    <w:multiLevelType w:val="hybridMultilevel"/>
    <w:tmpl w:val="25466DBA"/>
    <w:lvl w:ilvl="0" w:tplc="40AC746C">
      <w:start w:val="1"/>
      <w:numFmt w:val="bullet"/>
      <w:lvlText w:val="o"/>
      <w:lvlJc w:val="left"/>
      <w:pPr>
        <w:tabs>
          <w:tab w:val="num" w:pos="1080"/>
        </w:tabs>
        <w:ind w:left="1080" w:hanging="360"/>
      </w:pPr>
      <w:rPr>
        <w:rFonts w:ascii="Courier New" w:hAnsi="Courier New" w:hint="default"/>
      </w:rPr>
    </w:lvl>
    <w:lvl w:ilvl="1" w:tplc="3C980022">
      <w:start w:val="1"/>
      <w:numFmt w:val="bullet"/>
      <w:lvlText w:val=""/>
      <w:lvlJc w:val="left"/>
      <w:pPr>
        <w:tabs>
          <w:tab w:val="num" w:pos="504"/>
        </w:tabs>
        <w:ind w:left="504" w:hanging="504"/>
      </w:pPr>
      <w:rPr>
        <w:rFonts w:ascii="Symbol" w:hAnsi="Symbol" w:hint="default"/>
        <w:sz w:val="28"/>
        <w:szCs w:val="2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97075C"/>
    <w:multiLevelType w:val="hybridMultilevel"/>
    <w:tmpl w:val="24181952"/>
    <w:lvl w:ilvl="0" w:tplc="DDCEC936">
      <w:start w:val="1"/>
      <w:numFmt w:val="bullet"/>
      <w:lvlText w:val=""/>
      <w:lvlJc w:val="left"/>
      <w:pPr>
        <w:tabs>
          <w:tab w:val="num" w:pos="504"/>
        </w:tabs>
        <w:ind w:left="504" w:hanging="504"/>
      </w:pPr>
      <w:rPr>
        <w:rFonts w:ascii="Symbol" w:hAnsi="Symbol" w:hint="default"/>
        <w:sz w:val="28"/>
        <w:szCs w:val="28"/>
      </w:rPr>
    </w:lvl>
    <w:lvl w:ilvl="1" w:tplc="04090003">
      <w:start w:val="1"/>
      <w:numFmt w:val="bullet"/>
      <w:lvlText w:val="o"/>
      <w:lvlJc w:val="left"/>
      <w:pPr>
        <w:tabs>
          <w:tab w:val="num" w:pos="1440"/>
        </w:tabs>
        <w:ind w:left="1440" w:hanging="360"/>
      </w:pPr>
      <w:rPr>
        <w:rFonts w:ascii="Courier New" w:hAnsi="Courier New" w:cs="Courier New" w:hint="default"/>
        <w:sz w:val="28"/>
        <w:szCs w:val="2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C549F9"/>
    <w:multiLevelType w:val="multilevel"/>
    <w:tmpl w:val="0BC60214"/>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584"/>
        </w:tabs>
        <w:ind w:left="1584" w:hanging="504"/>
      </w:pPr>
      <w:rPr>
        <w:rFonts w:ascii="Symbol" w:hAnsi="Symbol" w:hint="default"/>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390F4D"/>
    <w:multiLevelType w:val="hybridMultilevel"/>
    <w:tmpl w:val="656AF3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D90B8B"/>
    <w:multiLevelType w:val="hybridMultilevel"/>
    <w:tmpl w:val="2B48E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D76BEC"/>
    <w:multiLevelType w:val="multilevel"/>
    <w:tmpl w:val="B822A978"/>
    <w:lvl w:ilvl="0">
      <w:start w:val="1"/>
      <w:numFmt w:val="bullet"/>
      <w:lvlText w:val="o"/>
      <w:lvlJc w:val="left"/>
      <w:pPr>
        <w:tabs>
          <w:tab w:val="num" w:pos="1080"/>
        </w:tabs>
        <w:ind w:left="1080" w:hanging="360"/>
      </w:pPr>
      <w:rPr>
        <w:rFonts w:ascii="Courier New" w:hAnsi="Courier New" w:hint="default"/>
      </w:rPr>
    </w:lvl>
    <w:lvl w:ilvl="1">
      <w:start w:val="1"/>
      <w:numFmt w:val="bullet"/>
      <w:lvlText w:val="o"/>
      <w:lvlJc w:val="left"/>
      <w:pPr>
        <w:tabs>
          <w:tab w:val="num" w:pos="1584"/>
        </w:tabs>
        <w:ind w:left="1584" w:hanging="504"/>
      </w:pPr>
      <w:rPr>
        <w:rFonts w:ascii="Courier New" w:hAnsi="Courier New" w:hint="default"/>
        <w:sz w:val="28"/>
        <w:szCs w:val="28"/>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4E7325"/>
    <w:multiLevelType w:val="multilevel"/>
    <w:tmpl w:val="E35E16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504"/>
        </w:tabs>
        <w:ind w:left="504" w:hanging="504"/>
      </w:pPr>
      <w:rPr>
        <w:rFonts w:ascii="Symbol" w:hAnsi="Symbol" w:hint="default"/>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47089F"/>
    <w:multiLevelType w:val="hybridMultilevel"/>
    <w:tmpl w:val="C56E8ACA"/>
    <w:lvl w:ilvl="0" w:tplc="3F4A694A">
      <w:start w:val="1"/>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9" w15:restartNumberingAfterBreak="0">
    <w:nsid w:val="3C5E3112"/>
    <w:multiLevelType w:val="hybridMultilevel"/>
    <w:tmpl w:val="60540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3D37E7"/>
    <w:multiLevelType w:val="hybridMultilevel"/>
    <w:tmpl w:val="4816E1DE"/>
    <w:lvl w:ilvl="0" w:tplc="68C8232A">
      <w:start w:val="1"/>
      <w:numFmt w:val="bullet"/>
      <w:lvlText w:val=""/>
      <w:lvlJc w:val="left"/>
      <w:pPr>
        <w:tabs>
          <w:tab w:val="num" w:pos="504"/>
        </w:tabs>
        <w:ind w:left="504" w:hanging="504"/>
      </w:pPr>
      <w:rPr>
        <w:rFonts w:ascii="Symbol" w:hAnsi="Symbol" w:hint="default"/>
        <w:sz w:val="28"/>
        <w:szCs w:val="28"/>
      </w:rPr>
    </w:lvl>
    <w:lvl w:ilvl="1" w:tplc="04090003">
      <w:start w:val="1"/>
      <w:numFmt w:val="bullet"/>
      <w:lvlText w:val="o"/>
      <w:lvlJc w:val="left"/>
      <w:pPr>
        <w:tabs>
          <w:tab w:val="num" w:pos="1440"/>
        </w:tabs>
        <w:ind w:left="1440" w:hanging="360"/>
      </w:pPr>
      <w:rPr>
        <w:rFonts w:ascii="Courier New" w:hAnsi="Courier New" w:cs="Courier New" w:hint="default"/>
        <w:sz w:val="28"/>
        <w:szCs w:val="2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F44256"/>
    <w:multiLevelType w:val="multilevel"/>
    <w:tmpl w:val="4816E1DE"/>
    <w:lvl w:ilvl="0">
      <w:start w:val="1"/>
      <w:numFmt w:val="bullet"/>
      <w:lvlText w:val=""/>
      <w:lvlJc w:val="left"/>
      <w:pPr>
        <w:tabs>
          <w:tab w:val="num" w:pos="504"/>
        </w:tabs>
        <w:ind w:left="504" w:hanging="504"/>
      </w:pPr>
      <w:rPr>
        <w:rFonts w:ascii="Symbol" w:hAnsi="Symbol" w:hint="default"/>
        <w:sz w:val="28"/>
        <w:szCs w:val="28"/>
      </w:rPr>
    </w:lvl>
    <w:lvl w:ilvl="1">
      <w:start w:val="1"/>
      <w:numFmt w:val="bullet"/>
      <w:lvlText w:val="o"/>
      <w:lvlJc w:val="left"/>
      <w:pPr>
        <w:tabs>
          <w:tab w:val="num" w:pos="1440"/>
        </w:tabs>
        <w:ind w:left="1440" w:hanging="360"/>
      </w:pPr>
      <w:rPr>
        <w:rFonts w:ascii="Courier New" w:hAnsi="Courier New" w:cs="Courier New" w:hint="default"/>
        <w:sz w:val="28"/>
        <w:szCs w:val="28"/>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67753C"/>
    <w:multiLevelType w:val="hybridMultilevel"/>
    <w:tmpl w:val="1A3E0238"/>
    <w:lvl w:ilvl="0" w:tplc="D9D674FA">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E85637D"/>
    <w:multiLevelType w:val="hybridMultilevel"/>
    <w:tmpl w:val="D936964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9E294C"/>
    <w:multiLevelType w:val="multilevel"/>
    <w:tmpl w:val="8744C292"/>
    <w:lvl w:ilvl="0">
      <w:start w:val="1"/>
      <w:numFmt w:val="decimal"/>
      <w:lvlText w:val="%1."/>
      <w:lvlJc w:val="left"/>
      <w:pPr>
        <w:tabs>
          <w:tab w:val="num" w:pos="720"/>
        </w:tabs>
        <w:ind w:left="720" w:hanging="360"/>
      </w:pPr>
      <w:rPr>
        <w:rFonts w:hint="default"/>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54963E5"/>
    <w:multiLevelType w:val="multilevel"/>
    <w:tmpl w:val="4816E1DE"/>
    <w:lvl w:ilvl="0">
      <w:start w:val="1"/>
      <w:numFmt w:val="bullet"/>
      <w:lvlText w:val=""/>
      <w:lvlJc w:val="left"/>
      <w:pPr>
        <w:tabs>
          <w:tab w:val="num" w:pos="504"/>
        </w:tabs>
        <w:ind w:left="504" w:hanging="504"/>
      </w:pPr>
      <w:rPr>
        <w:rFonts w:ascii="Symbol" w:hAnsi="Symbol" w:hint="default"/>
        <w:sz w:val="28"/>
        <w:szCs w:val="28"/>
      </w:rPr>
    </w:lvl>
    <w:lvl w:ilvl="1">
      <w:start w:val="1"/>
      <w:numFmt w:val="bullet"/>
      <w:lvlText w:val="o"/>
      <w:lvlJc w:val="left"/>
      <w:pPr>
        <w:tabs>
          <w:tab w:val="num" w:pos="1440"/>
        </w:tabs>
        <w:ind w:left="1440" w:hanging="360"/>
      </w:pPr>
      <w:rPr>
        <w:rFonts w:ascii="Courier New" w:hAnsi="Courier New" w:cs="Courier New" w:hint="default"/>
        <w:sz w:val="28"/>
        <w:szCs w:val="28"/>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916508A"/>
    <w:multiLevelType w:val="hybridMultilevel"/>
    <w:tmpl w:val="B822A978"/>
    <w:lvl w:ilvl="0" w:tplc="40AC746C">
      <w:start w:val="1"/>
      <w:numFmt w:val="bullet"/>
      <w:lvlText w:val="o"/>
      <w:lvlJc w:val="left"/>
      <w:pPr>
        <w:tabs>
          <w:tab w:val="num" w:pos="1080"/>
        </w:tabs>
        <w:ind w:left="1080" w:hanging="360"/>
      </w:pPr>
      <w:rPr>
        <w:rFonts w:ascii="Courier New" w:hAnsi="Courier New" w:hint="default"/>
      </w:rPr>
    </w:lvl>
    <w:lvl w:ilvl="1" w:tplc="E19A4CAC">
      <w:start w:val="1"/>
      <w:numFmt w:val="bullet"/>
      <w:lvlText w:val="o"/>
      <w:lvlJc w:val="left"/>
      <w:pPr>
        <w:tabs>
          <w:tab w:val="num" w:pos="1584"/>
        </w:tabs>
        <w:ind w:left="1584" w:hanging="504"/>
      </w:pPr>
      <w:rPr>
        <w:rFonts w:ascii="Courier New" w:hAnsi="Courier New" w:hint="default"/>
        <w:sz w:val="28"/>
        <w:szCs w:val="2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782F74"/>
    <w:multiLevelType w:val="hybridMultilevel"/>
    <w:tmpl w:val="0DF60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8E636C"/>
    <w:multiLevelType w:val="multilevel"/>
    <w:tmpl w:val="3C6C4AAE"/>
    <w:lvl w:ilvl="0">
      <w:start w:val="1"/>
      <w:numFmt w:val="decimal"/>
      <w:lvlText w:val="%1."/>
      <w:lvlJc w:val="left"/>
      <w:pPr>
        <w:tabs>
          <w:tab w:val="num" w:pos="720"/>
        </w:tabs>
        <w:ind w:left="720" w:hanging="360"/>
      </w:pPr>
      <w:rPr>
        <w:rFonts w:hint="default"/>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4F52853"/>
    <w:multiLevelType w:val="multilevel"/>
    <w:tmpl w:val="24181952"/>
    <w:lvl w:ilvl="0">
      <w:start w:val="1"/>
      <w:numFmt w:val="bullet"/>
      <w:lvlText w:val=""/>
      <w:lvlJc w:val="left"/>
      <w:pPr>
        <w:tabs>
          <w:tab w:val="num" w:pos="504"/>
        </w:tabs>
        <w:ind w:left="504" w:hanging="504"/>
      </w:pPr>
      <w:rPr>
        <w:rFonts w:ascii="Symbol" w:hAnsi="Symbol" w:hint="default"/>
        <w:sz w:val="28"/>
        <w:szCs w:val="28"/>
      </w:rPr>
    </w:lvl>
    <w:lvl w:ilvl="1">
      <w:start w:val="1"/>
      <w:numFmt w:val="bullet"/>
      <w:lvlText w:val="o"/>
      <w:lvlJc w:val="left"/>
      <w:pPr>
        <w:tabs>
          <w:tab w:val="num" w:pos="1440"/>
        </w:tabs>
        <w:ind w:left="1440" w:hanging="360"/>
      </w:pPr>
      <w:rPr>
        <w:rFonts w:ascii="Courier New" w:hAnsi="Courier New" w:cs="Courier New" w:hint="default"/>
        <w:sz w:val="28"/>
        <w:szCs w:val="28"/>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A8620A"/>
    <w:multiLevelType w:val="hybridMultilevel"/>
    <w:tmpl w:val="C0EA77A4"/>
    <w:lvl w:ilvl="0" w:tplc="51EC5694">
      <w:start w:val="1"/>
      <w:numFmt w:val="decimal"/>
      <w:lvlText w:val="%1."/>
      <w:lvlJc w:val="left"/>
      <w:pPr>
        <w:tabs>
          <w:tab w:val="num" w:pos="1080"/>
        </w:tabs>
        <w:ind w:left="1080" w:hanging="360"/>
      </w:pPr>
      <w:rPr>
        <w:rFonts w:hint="default"/>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6EC7D7A"/>
    <w:multiLevelType w:val="multilevel"/>
    <w:tmpl w:val="B822A978"/>
    <w:lvl w:ilvl="0">
      <w:start w:val="1"/>
      <w:numFmt w:val="bullet"/>
      <w:lvlText w:val="o"/>
      <w:lvlJc w:val="left"/>
      <w:pPr>
        <w:tabs>
          <w:tab w:val="num" w:pos="1080"/>
        </w:tabs>
        <w:ind w:left="1080" w:hanging="360"/>
      </w:pPr>
      <w:rPr>
        <w:rFonts w:ascii="Courier New" w:hAnsi="Courier New" w:hint="default"/>
      </w:rPr>
    </w:lvl>
    <w:lvl w:ilvl="1">
      <w:start w:val="1"/>
      <w:numFmt w:val="bullet"/>
      <w:lvlText w:val="o"/>
      <w:lvlJc w:val="left"/>
      <w:pPr>
        <w:tabs>
          <w:tab w:val="num" w:pos="1584"/>
        </w:tabs>
        <w:ind w:left="1584" w:hanging="504"/>
      </w:pPr>
      <w:rPr>
        <w:rFonts w:ascii="Courier New" w:hAnsi="Courier New" w:hint="default"/>
        <w:sz w:val="28"/>
        <w:szCs w:val="28"/>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95462A4"/>
    <w:multiLevelType w:val="hybridMultilevel"/>
    <w:tmpl w:val="1610C3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0"/>
  </w:num>
  <w:num w:numId="3">
    <w:abstractNumId w:val="20"/>
  </w:num>
  <w:num w:numId="4">
    <w:abstractNumId w:val="23"/>
  </w:num>
  <w:num w:numId="5">
    <w:abstractNumId w:val="26"/>
  </w:num>
  <w:num w:numId="6">
    <w:abstractNumId w:val="10"/>
  </w:num>
  <w:num w:numId="7">
    <w:abstractNumId w:val="22"/>
  </w:num>
  <w:num w:numId="8">
    <w:abstractNumId w:val="5"/>
  </w:num>
  <w:num w:numId="9">
    <w:abstractNumId w:val="28"/>
  </w:num>
  <w:num w:numId="10">
    <w:abstractNumId w:val="30"/>
  </w:num>
  <w:num w:numId="11">
    <w:abstractNumId w:val="24"/>
  </w:num>
  <w:num w:numId="12">
    <w:abstractNumId w:val="25"/>
  </w:num>
  <w:num w:numId="13">
    <w:abstractNumId w:val="12"/>
  </w:num>
  <w:num w:numId="14">
    <w:abstractNumId w:val="16"/>
  </w:num>
  <w:num w:numId="15">
    <w:abstractNumId w:val="4"/>
  </w:num>
  <w:num w:numId="16">
    <w:abstractNumId w:val="31"/>
  </w:num>
  <w:num w:numId="17">
    <w:abstractNumId w:val="6"/>
  </w:num>
  <w:num w:numId="18">
    <w:abstractNumId w:val="13"/>
  </w:num>
  <w:num w:numId="19">
    <w:abstractNumId w:val="9"/>
  </w:num>
  <w:num w:numId="20">
    <w:abstractNumId w:val="29"/>
  </w:num>
  <w:num w:numId="21">
    <w:abstractNumId w:val="17"/>
  </w:num>
  <w:num w:numId="22">
    <w:abstractNumId w:val="11"/>
  </w:num>
  <w:num w:numId="23">
    <w:abstractNumId w:val="2"/>
  </w:num>
  <w:num w:numId="24">
    <w:abstractNumId w:val="18"/>
  </w:num>
  <w:num w:numId="25">
    <w:abstractNumId w:val="21"/>
  </w:num>
  <w:num w:numId="26">
    <w:abstractNumId w:val="7"/>
  </w:num>
  <w:num w:numId="27">
    <w:abstractNumId w:val="32"/>
  </w:num>
  <w:num w:numId="28">
    <w:abstractNumId w:val="3"/>
  </w:num>
  <w:num w:numId="29">
    <w:abstractNumId w:val="15"/>
  </w:num>
  <w:num w:numId="30">
    <w:abstractNumId w:val="27"/>
  </w:num>
  <w:num w:numId="31">
    <w:abstractNumId w:val="19"/>
  </w:num>
  <w:num w:numId="32">
    <w:abstractNumId w:val="8"/>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WiI3a/lr8dBzNaYwwIY0Logjfh9iIMEinRM20FEsyHghn6zP8l+2AYjM5w6X8inquIImwLSlTqVE8h9QzArQJg==" w:salt="O5QnSG9NoPMyya/WF9Sv0Q=="/>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63"/>
    <w:rsid w:val="00004680"/>
    <w:rsid w:val="000109AF"/>
    <w:rsid w:val="000129E0"/>
    <w:rsid w:val="00021399"/>
    <w:rsid w:val="00024851"/>
    <w:rsid w:val="00031F0B"/>
    <w:rsid w:val="0004369A"/>
    <w:rsid w:val="000442DF"/>
    <w:rsid w:val="000457C4"/>
    <w:rsid w:val="00053E17"/>
    <w:rsid w:val="00075624"/>
    <w:rsid w:val="0008279C"/>
    <w:rsid w:val="0008373B"/>
    <w:rsid w:val="00093FB2"/>
    <w:rsid w:val="000A0A2E"/>
    <w:rsid w:val="000B2177"/>
    <w:rsid w:val="000B24B0"/>
    <w:rsid w:val="000B52F8"/>
    <w:rsid w:val="000C1C1B"/>
    <w:rsid w:val="000C3433"/>
    <w:rsid w:val="000C4906"/>
    <w:rsid w:val="000E2D38"/>
    <w:rsid w:val="000F3A25"/>
    <w:rsid w:val="000F6A5D"/>
    <w:rsid w:val="0010181F"/>
    <w:rsid w:val="00102986"/>
    <w:rsid w:val="00115A98"/>
    <w:rsid w:val="00123A24"/>
    <w:rsid w:val="00131479"/>
    <w:rsid w:val="00140185"/>
    <w:rsid w:val="0014111B"/>
    <w:rsid w:val="00141EA0"/>
    <w:rsid w:val="00142CFB"/>
    <w:rsid w:val="0014520F"/>
    <w:rsid w:val="0014657E"/>
    <w:rsid w:val="0015153B"/>
    <w:rsid w:val="00157D15"/>
    <w:rsid w:val="00160B2C"/>
    <w:rsid w:val="001640C1"/>
    <w:rsid w:val="001839CD"/>
    <w:rsid w:val="00186C14"/>
    <w:rsid w:val="00186CAE"/>
    <w:rsid w:val="001872C2"/>
    <w:rsid w:val="00196980"/>
    <w:rsid w:val="001B537C"/>
    <w:rsid w:val="001C2F85"/>
    <w:rsid w:val="001D4E57"/>
    <w:rsid w:val="001F0AFC"/>
    <w:rsid w:val="001F1505"/>
    <w:rsid w:val="00200685"/>
    <w:rsid w:val="00201074"/>
    <w:rsid w:val="00201FAF"/>
    <w:rsid w:val="002071D3"/>
    <w:rsid w:val="002076E7"/>
    <w:rsid w:val="00214334"/>
    <w:rsid w:val="002149D7"/>
    <w:rsid w:val="00215AA9"/>
    <w:rsid w:val="00220479"/>
    <w:rsid w:val="00223C44"/>
    <w:rsid w:val="00230E4E"/>
    <w:rsid w:val="0024258F"/>
    <w:rsid w:val="00256D6B"/>
    <w:rsid w:val="002668E9"/>
    <w:rsid w:val="00285A38"/>
    <w:rsid w:val="002949DC"/>
    <w:rsid w:val="002950F6"/>
    <w:rsid w:val="002973C3"/>
    <w:rsid w:val="002A67CC"/>
    <w:rsid w:val="002B5B9D"/>
    <w:rsid w:val="002C11E8"/>
    <w:rsid w:val="002C6308"/>
    <w:rsid w:val="002D148A"/>
    <w:rsid w:val="002D7530"/>
    <w:rsid w:val="002E0529"/>
    <w:rsid w:val="002E7217"/>
    <w:rsid w:val="002F01EA"/>
    <w:rsid w:val="002F39C0"/>
    <w:rsid w:val="002F547F"/>
    <w:rsid w:val="002F64AD"/>
    <w:rsid w:val="00312261"/>
    <w:rsid w:val="00316930"/>
    <w:rsid w:val="00322F7D"/>
    <w:rsid w:val="003235DA"/>
    <w:rsid w:val="003528C6"/>
    <w:rsid w:val="0036580F"/>
    <w:rsid w:val="00374181"/>
    <w:rsid w:val="003828C7"/>
    <w:rsid w:val="0038352E"/>
    <w:rsid w:val="00391F74"/>
    <w:rsid w:val="003A77CF"/>
    <w:rsid w:val="003B043D"/>
    <w:rsid w:val="003B5BBA"/>
    <w:rsid w:val="003B7B01"/>
    <w:rsid w:val="003C11D1"/>
    <w:rsid w:val="003C4B9F"/>
    <w:rsid w:val="003C6D26"/>
    <w:rsid w:val="003D20DA"/>
    <w:rsid w:val="003D3EF8"/>
    <w:rsid w:val="003D5A3C"/>
    <w:rsid w:val="00402863"/>
    <w:rsid w:val="00405E23"/>
    <w:rsid w:val="00407099"/>
    <w:rsid w:val="00407183"/>
    <w:rsid w:val="0041412E"/>
    <w:rsid w:val="00416ECB"/>
    <w:rsid w:val="00425CD3"/>
    <w:rsid w:val="00433D6F"/>
    <w:rsid w:val="004424E0"/>
    <w:rsid w:val="004447DE"/>
    <w:rsid w:val="00446609"/>
    <w:rsid w:val="0045077E"/>
    <w:rsid w:val="0045094A"/>
    <w:rsid w:val="00462C08"/>
    <w:rsid w:val="004636B9"/>
    <w:rsid w:val="00474512"/>
    <w:rsid w:val="00477D22"/>
    <w:rsid w:val="00480282"/>
    <w:rsid w:val="00487007"/>
    <w:rsid w:val="004A2015"/>
    <w:rsid w:val="004A39A2"/>
    <w:rsid w:val="004B74D2"/>
    <w:rsid w:val="004E04B2"/>
    <w:rsid w:val="004E7FCE"/>
    <w:rsid w:val="00515B16"/>
    <w:rsid w:val="00520BB2"/>
    <w:rsid w:val="00532FA3"/>
    <w:rsid w:val="0053695F"/>
    <w:rsid w:val="005455F4"/>
    <w:rsid w:val="00547283"/>
    <w:rsid w:val="00550133"/>
    <w:rsid w:val="0057287B"/>
    <w:rsid w:val="00572D9A"/>
    <w:rsid w:val="00574E54"/>
    <w:rsid w:val="0057705B"/>
    <w:rsid w:val="005815EE"/>
    <w:rsid w:val="00591C9A"/>
    <w:rsid w:val="005A00B2"/>
    <w:rsid w:val="005C3364"/>
    <w:rsid w:val="005C5D87"/>
    <w:rsid w:val="005D5933"/>
    <w:rsid w:val="005D7923"/>
    <w:rsid w:val="005E6DB3"/>
    <w:rsid w:val="005E7B5F"/>
    <w:rsid w:val="005F0CDB"/>
    <w:rsid w:val="005F4104"/>
    <w:rsid w:val="006009D4"/>
    <w:rsid w:val="00606A47"/>
    <w:rsid w:val="00620CE0"/>
    <w:rsid w:val="00626CB6"/>
    <w:rsid w:val="00627915"/>
    <w:rsid w:val="00636110"/>
    <w:rsid w:val="006467EF"/>
    <w:rsid w:val="00654325"/>
    <w:rsid w:val="00655441"/>
    <w:rsid w:val="00676BAD"/>
    <w:rsid w:val="0068088E"/>
    <w:rsid w:val="00696A7C"/>
    <w:rsid w:val="0069785F"/>
    <w:rsid w:val="006A1134"/>
    <w:rsid w:val="006B0CDE"/>
    <w:rsid w:val="006B240C"/>
    <w:rsid w:val="006C6371"/>
    <w:rsid w:val="006E49FE"/>
    <w:rsid w:val="006E75CA"/>
    <w:rsid w:val="006F381F"/>
    <w:rsid w:val="006F5FBB"/>
    <w:rsid w:val="00700F7B"/>
    <w:rsid w:val="00707E54"/>
    <w:rsid w:val="00711ABB"/>
    <w:rsid w:val="00722F86"/>
    <w:rsid w:val="00727FED"/>
    <w:rsid w:val="007306AF"/>
    <w:rsid w:val="00733778"/>
    <w:rsid w:val="00743194"/>
    <w:rsid w:val="0074710E"/>
    <w:rsid w:val="00750C37"/>
    <w:rsid w:val="00753049"/>
    <w:rsid w:val="007722D4"/>
    <w:rsid w:val="007752FF"/>
    <w:rsid w:val="0078346A"/>
    <w:rsid w:val="00786CB5"/>
    <w:rsid w:val="00787531"/>
    <w:rsid w:val="00792BFE"/>
    <w:rsid w:val="00793FF2"/>
    <w:rsid w:val="007E0882"/>
    <w:rsid w:val="007E2F1E"/>
    <w:rsid w:val="007E318C"/>
    <w:rsid w:val="007E5761"/>
    <w:rsid w:val="007F182D"/>
    <w:rsid w:val="007F60CD"/>
    <w:rsid w:val="008035A4"/>
    <w:rsid w:val="0082144B"/>
    <w:rsid w:val="00822569"/>
    <w:rsid w:val="00832672"/>
    <w:rsid w:val="008424B5"/>
    <w:rsid w:val="008721DF"/>
    <w:rsid w:val="00882AE4"/>
    <w:rsid w:val="008933EC"/>
    <w:rsid w:val="00895B10"/>
    <w:rsid w:val="008979B6"/>
    <w:rsid w:val="008A3894"/>
    <w:rsid w:val="008A5DC8"/>
    <w:rsid w:val="008B0C86"/>
    <w:rsid w:val="008C0779"/>
    <w:rsid w:val="008D4876"/>
    <w:rsid w:val="008E4E99"/>
    <w:rsid w:val="008E5412"/>
    <w:rsid w:val="008E6FF4"/>
    <w:rsid w:val="00900A79"/>
    <w:rsid w:val="009105CB"/>
    <w:rsid w:val="009128AC"/>
    <w:rsid w:val="009336CD"/>
    <w:rsid w:val="00937BAF"/>
    <w:rsid w:val="00945D0D"/>
    <w:rsid w:val="009476C8"/>
    <w:rsid w:val="0095450A"/>
    <w:rsid w:val="0095513D"/>
    <w:rsid w:val="00962F92"/>
    <w:rsid w:val="0096795A"/>
    <w:rsid w:val="00971E36"/>
    <w:rsid w:val="009810CD"/>
    <w:rsid w:val="009A245C"/>
    <w:rsid w:val="009A2FEA"/>
    <w:rsid w:val="009A34E9"/>
    <w:rsid w:val="009B07FD"/>
    <w:rsid w:val="009B3F5F"/>
    <w:rsid w:val="009C53BC"/>
    <w:rsid w:val="009C7680"/>
    <w:rsid w:val="009E4AA1"/>
    <w:rsid w:val="00A01153"/>
    <w:rsid w:val="00A20EDF"/>
    <w:rsid w:val="00A25752"/>
    <w:rsid w:val="00A272A8"/>
    <w:rsid w:val="00A5224B"/>
    <w:rsid w:val="00A57C80"/>
    <w:rsid w:val="00A60BB1"/>
    <w:rsid w:val="00A61EAB"/>
    <w:rsid w:val="00A73EDB"/>
    <w:rsid w:val="00A74EA9"/>
    <w:rsid w:val="00A91B73"/>
    <w:rsid w:val="00AA0AC4"/>
    <w:rsid w:val="00AA2703"/>
    <w:rsid w:val="00AA586B"/>
    <w:rsid w:val="00AB03B7"/>
    <w:rsid w:val="00AB2C65"/>
    <w:rsid w:val="00AC3EBF"/>
    <w:rsid w:val="00AD5615"/>
    <w:rsid w:val="00B0131C"/>
    <w:rsid w:val="00B12BB6"/>
    <w:rsid w:val="00B153F6"/>
    <w:rsid w:val="00B1676D"/>
    <w:rsid w:val="00B332E2"/>
    <w:rsid w:val="00B4392E"/>
    <w:rsid w:val="00B47DFB"/>
    <w:rsid w:val="00B517E6"/>
    <w:rsid w:val="00B60EAF"/>
    <w:rsid w:val="00B661BA"/>
    <w:rsid w:val="00B82271"/>
    <w:rsid w:val="00B82E16"/>
    <w:rsid w:val="00B871F0"/>
    <w:rsid w:val="00B970BA"/>
    <w:rsid w:val="00BA6DDF"/>
    <w:rsid w:val="00BB5F8B"/>
    <w:rsid w:val="00BC425F"/>
    <w:rsid w:val="00BE0105"/>
    <w:rsid w:val="00BE7B2A"/>
    <w:rsid w:val="00BF0102"/>
    <w:rsid w:val="00BF7E18"/>
    <w:rsid w:val="00C06CBF"/>
    <w:rsid w:val="00C07527"/>
    <w:rsid w:val="00C15F6D"/>
    <w:rsid w:val="00C315F2"/>
    <w:rsid w:val="00C35950"/>
    <w:rsid w:val="00C43023"/>
    <w:rsid w:val="00C46B75"/>
    <w:rsid w:val="00C50DD6"/>
    <w:rsid w:val="00C618F9"/>
    <w:rsid w:val="00C623FC"/>
    <w:rsid w:val="00C835A2"/>
    <w:rsid w:val="00C839CA"/>
    <w:rsid w:val="00C845E5"/>
    <w:rsid w:val="00C87D9A"/>
    <w:rsid w:val="00C90BD5"/>
    <w:rsid w:val="00C971DE"/>
    <w:rsid w:val="00CA475D"/>
    <w:rsid w:val="00CB2B20"/>
    <w:rsid w:val="00CD3359"/>
    <w:rsid w:val="00CF27F7"/>
    <w:rsid w:val="00D06C5C"/>
    <w:rsid w:val="00D07A19"/>
    <w:rsid w:val="00D24E65"/>
    <w:rsid w:val="00D26F3D"/>
    <w:rsid w:val="00D27E0D"/>
    <w:rsid w:val="00D3004D"/>
    <w:rsid w:val="00D442DA"/>
    <w:rsid w:val="00D5012C"/>
    <w:rsid w:val="00D51761"/>
    <w:rsid w:val="00D6284F"/>
    <w:rsid w:val="00D6397C"/>
    <w:rsid w:val="00D645E7"/>
    <w:rsid w:val="00D64BCE"/>
    <w:rsid w:val="00D71334"/>
    <w:rsid w:val="00D72935"/>
    <w:rsid w:val="00D76C8B"/>
    <w:rsid w:val="00D84AD8"/>
    <w:rsid w:val="00D97D54"/>
    <w:rsid w:val="00DA4722"/>
    <w:rsid w:val="00DA667F"/>
    <w:rsid w:val="00DA6DAB"/>
    <w:rsid w:val="00DB2B2C"/>
    <w:rsid w:val="00DB4156"/>
    <w:rsid w:val="00DB5781"/>
    <w:rsid w:val="00DB57D1"/>
    <w:rsid w:val="00DD213A"/>
    <w:rsid w:val="00DD2740"/>
    <w:rsid w:val="00DD68F6"/>
    <w:rsid w:val="00DE4A37"/>
    <w:rsid w:val="00DE5DFB"/>
    <w:rsid w:val="00DE6F3E"/>
    <w:rsid w:val="00DF100A"/>
    <w:rsid w:val="00DF360B"/>
    <w:rsid w:val="00E0085B"/>
    <w:rsid w:val="00E06543"/>
    <w:rsid w:val="00E11E9F"/>
    <w:rsid w:val="00E166CC"/>
    <w:rsid w:val="00E200C2"/>
    <w:rsid w:val="00E242F0"/>
    <w:rsid w:val="00E25463"/>
    <w:rsid w:val="00E3480B"/>
    <w:rsid w:val="00E479B7"/>
    <w:rsid w:val="00E53EA1"/>
    <w:rsid w:val="00E54B68"/>
    <w:rsid w:val="00E615A5"/>
    <w:rsid w:val="00E7566E"/>
    <w:rsid w:val="00E82421"/>
    <w:rsid w:val="00E84E69"/>
    <w:rsid w:val="00E91126"/>
    <w:rsid w:val="00E93061"/>
    <w:rsid w:val="00E95552"/>
    <w:rsid w:val="00E96EFE"/>
    <w:rsid w:val="00E9790E"/>
    <w:rsid w:val="00EA3F95"/>
    <w:rsid w:val="00EB28E0"/>
    <w:rsid w:val="00EB4719"/>
    <w:rsid w:val="00ED069B"/>
    <w:rsid w:val="00EE07F6"/>
    <w:rsid w:val="00EF4D49"/>
    <w:rsid w:val="00F06C27"/>
    <w:rsid w:val="00F334F8"/>
    <w:rsid w:val="00F42B3C"/>
    <w:rsid w:val="00F51435"/>
    <w:rsid w:val="00F545EF"/>
    <w:rsid w:val="00F65798"/>
    <w:rsid w:val="00F748CE"/>
    <w:rsid w:val="00F932F0"/>
    <w:rsid w:val="00FA2520"/>
    <w:rsid w:val="00FB6AA2"/>
    <w:rsid w:val="00FC1A8C"/>
    <w:rsid w:val="00FC1DFC"/>
    <w:rsid w:val="00FC43AE"/>
    <w:rsid w:val="00FC5B54"/>
    <w:rsid w:val="00FD2FD9"/>
    <w:rsid w:val="00FD72BB"/>
    <w:rsid w:val="00FE0A4A"/>
    <w:rsid w:val="00FE4B5C"/>
    <w:rsid w:val="00FE4D0F"/>
    <w:rsid w:val="00FE6DD3"/>
    <w:rsid w:val="00FE7337"/>
    <w:rsid w:val="00FF7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761AAD63"/>
  <w15:docId w15:val="{8D7E77F5-E18D-4B65-A0B8-8AAAAF0A7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402863"/>
    <w:pPr>
      <w:numPr>
        <w:numId w:val="2"/>
      </w:numPr>
    </w:pPr>
  </w:style>
  <w:style w:type="paragraph" w:styleId="BodyText">
    <w:name w:val="Body Text"/>
    <w:basedOn w:val="Normal"/>
    <w:link w:val="BodyTextChar"/>
    <w:rsid w:val="00402863"/>
    <w:pPr>
      <w:spacing w:after="120"/>
    </w:pPr>
  </w:style>
  <w:style w:type="paragraph" w:styleId="HTMLPreformatted">
    <w:name w:val="HTML Preformatted"/>
    <w:basedOn w:val="Normal"/>
    <w:rsid w:val="00402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Header">
    <w:name w:val="header"/>
    <w:basedOn w:val="Normal"/>
    <w:rsid w:val="00F65798"/>
    <w:pPr>
      <w:tabs>
        <w:tab w:val="center" w:pos="4320"/>
        <w:tab w:val="right" w:pos="8640"/>
      </w:tabs>
    </w:pPr>
  </w:style>
  <w:style w:type="paragraph" w:styleId="Footer">
    <w:name w:val="footer"/>
    <w:basedOn w:val="Normal"/>
    <w:link w:val="FooterChar"/>
    <w:uiPriority w:val="99"/>
    <w:rsid w:val="00F65798"/>
    <w:pPr>
      <w:tabs>
        <w:tab w:val="center" w:pos="4320"/>
        <w:tab w:val="right" w:pos="8640"/>
      </w:tabs>
    </w:pPr>
  </w:style>
  <w:style w:type="paragraph" w:styleId="Title">
    <w:name w:val="Title"/>
    <w:basedOn w:val="Normal"/>
    <w:qFormat/>
    <w:rsid w:val="00F65798"/>
    <w:pPr>
      <w:spacing w:before="240" w:after="60"/>
      <w:jc w:val="center"/>
      <w:outlineLvl w:val="0"/>
    </w:pPr>
    <w:rPr>
      <w:rFonts w:ascii="Arial" w:hAnsi="Arial" w:cs="Arial"/>
      <w:b/>
      <w:bCs/>
      <w:kern w:val="28"/>
      <w:sz w:val="32"/>
      <w:szCs w:val="32"/>
    </w:rPr>
  </w:style>
  <w:style w:type="character" w:styleId="PageNumber">
    <w:name w:val="page number"/>
    <w:basedOn w:val="DefaultParagraphFont"/>
    <w:rsid w:val="00322F7D"/>
  </w:style>
  <w:style w:type="paragraph" w:styleId="BalloonText">
    <w:name w:val="Balloon Text"/>
    <w:basedOn w:val="Normal"/>
    <w:link w:val="BalloonTextChar"/>
    <w:rsid w:val="004636B9"/>
    <w:rPr>
      <w:rFonts w:ascii="Tahoma" w:hAnsi="Tahoma" w:cs="Tahoma"/>
      <w:sz w:val="16"/>
      <w:szCs w:val="16"/>
    </w:rPr>
  </w:style>
  <w:style w:type="character" w:customStyle="1" w:styleId="BalloonTextChar">
    <w:name w:val="Balloon Text Char"/>
    <w:link w:val="BalloonText"/>
    <w:rsid w:val="004636B9"/>
    <w:rPr>
      <w:rFonts w:ascii="Tahoma" w:hAnsi="Tahoma" w:cs="Tahoma"/>
      <w:sz w:val="16"/>
      <w:szCs w:val="16"/>
    </w:rPr>
  </w:style>
  <w:style w:type="character" w:customStyle="1" w:styleId="FooterChar">
    <w:name w:val="Footer Char"/>
    <w:link w:val="Footer"/>
    <w:uiPriority w:val="99"/>
    <w:rsid w:val="00E9790E"/>
    <w:rPr>
      <w:sz w:val="24"/>
      <w:szCs w:val="24"/>
    </w:rPr>
  </w:style>
  <w:style w:type="paragraph" w:styleId="ListParagraph">
    <w:name w:val="List Paragraph"/>
    <w:basedOn w:val="Normal"/>
    <w:uiPriority w:val="34"/>
    <w:qFormat/>
    <w:rsid w:val="00B60EAF"/>
    <w:pPr>
      <w:ind w:left="720"/>
    </w:pPr>
  </w:style>
  <w:style w:type="character" w:customStyle="1" w:styleId="BodyTextChar">
    <w:name w:val="Body Text Char"/>
    <w:link w:val="BodyText"/>
    <w:rsid w:val="00C3595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565221">
      <w:bodyDiv w:val="1"/>
      <w:marLeft w:val="0"/>
      <w:marRight w:val="0"/>
      <w:marTop w:val="0"/>
      <w:marBottom w:val="0"/>
      <w:divBdr>
        <w:top w:val="none" w:sz="0" w:space="0" w:color="auto"/>
        <w:left w:val="none" w:sz="0" w:space="0" w:color="auto"/>
        <w:bottom w:val="none" w:sz="0" w:space="0" w:color="auto"/>
        <w:right w:val="none" w:sz="0" w:space="0" w:color="auto"/>
      </w:divBdr>
    </w:div>
    <w:div w:id="1956788732">
      <w:bodyDiv w:val="1"/>
      <w:marLeft w:val="0"/>
      <w:marRight w:val="0"/>
      <w:marTop w:val="0"/>
      <w:marBottom w:val="0"/>
      <w:divBdr>
        <w:top w:val="none" w:sz="0" w:space="0" w:color="auto"/>
        <w:left w:val="none" w:sz="0" w:space="0" w:color="auto"/>
        <w:bottom w:val="none" w:sz="0" w:space="0" w:color="auto"/>
        <w:right w:val="none" w:sz="0" w:space="0" w:color="auto"/>
      </w:divBdr>
    </w:div>
    <w:div w:id="212064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40935-3B6C-401B-9D72-41D8A281D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2769</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Work Experience</vt:lpstr>
    </vt:vector>
  </TitlesOfParts>
  <Company>Workforce Alliance</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Experience</dc:title>
  <dc:creator>Gail</dc:creator>
  <cp:lastModifiedBy>Rachel Campbell</cp:lastModifiedBy>
  <cp:revision>3</cp:revision>
  <cp:lastPrinted>2015-06-02T16:29:00Z</cp:lastPrinted>
  <dcterms:created xsi:type="dcterms:W3CDTF">2017-11-16T20:03:00Z</dcterms:created>
  <dcterms:modified xsi:type="dcterms:W3CDTF">2017-11-30T14:26:00Z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